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9C" w:rsidRDefault="00594C9C">
      <w:r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Администратор\Desktop\vvv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vvvv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A1457A" w:rsidRPr="00044F8A" w:rsidTr="000615B4">
        <w:tc>
          <w:tcPr>
            <w:tcW w:w="4503" w:type="dxa"/>
            <w:hideMark/>
          </w:tcPr>
          <w:p w:rsidR="00A1457A" w:rsidRPr="00044F8A" w:rsidRDefault="00A1457A">
            <w:pPr>
              <w:tabs>
                <w:tab w:val="left" w:pos="240"/>
              </w:tabs>
              <w:snapToGri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044F8A">
              <w:rPr>
                <w:rFonts w:ascii="Times New Roman" w:hAnsi="Times New Roman" w:cs="Times New Roman"/>
                <w:bCs/>
                <w:sz w:val="24"/>
                <w:szCs w:val="24"/>
              </w:rPr>
              <w:t>«ПРИНЯТО»</w:t>
            </w:r>
          </w:p>
        </w:tc>
        <w:tc>
          <w:tcPr>
            <w:tcW w:w="5068" w:type="dxa"/>
            <w:hideMark/>
          </w:tcPr>
          <w:p w:rsidR="00A1457A" w:rsidRPr="00044F8A" w:rsidRDefault="00A1457A">
            <w:pPr>
              <w:tabs>
                <w:tab w:val="left" w:pos="240"/>
              </w:tabs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4F8A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</w:tc>
      </w:tr>
      <w:tr w:rsidR="00A1457A" w:rsidRPr="00044F8A" w:rsidTr="000615B4">
        <w:tc>
          <w:tcPr>
            <w:tcW w:w="4503" w:type="dxa"/>
            <w:vMerge w:val="restart"/>
            <w:hideMark/>
          </w:tcPr>
          <w:p w:rsidR="00A1457A" w:rsidRPr="00044F8A" w:rsidRDefault="00A1457A" w:rsidP="00A1457A">
            <w:pPr>
              <w:tabs>
                <w:tab w:val="left" w:pos="240"/>
              </w:tabs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заседании Педа</w:t>
            </w:r>
            <w:r w:rsidR="00044F8A" w:rsidRPr="00044F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гогического совета  «</w:t>
            </w:r>
            <w:proofErr w:type="spellStart"/>
            <w:r w:rsidR="00044F8A" w:rsidRPr="00044F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Ямбулатовский</w:t>
            </w:r>
            <w:proofErr w:type="spellEnd"/>
            <w:r w:rsidR="00044F8A" w:rsidRPr="00044F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Pr="00044F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68" w:type="dxa"/>
            <w:hideMark/>
          </w:tcPr>
          <w:p w:rsidR="00A1457A" w:rsidRPr="00044F8A" w:rsidRDefault="000615B4" w:rsidP="000615B4">
            <w:pPr>
              <w:tabs>
                <w:tab w:val="left" w:pos="24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57A" w:rsidRPr="00044F8A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Pr="00044F8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44F8A" w:rsidRPr="00044F8A">
              <w:rPr>
                <w:rFonts w:ascii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="00044F8A" w:rsidRPr="00044F8A">
              <w:rPr>
                <w:rFonts w:ascii="Times New Roman" w:hAnsi="Times New Roman" w:cs="Times New Roman"/>
                <w:sz w:val="24"/>
                <w:szCs w:val="24"/>
              </w:rPr>
              <w:t>Ямбулатов</w:t>
            </w:r>
            <w:r w:rsidR="00A1457A" w:rsidRPr="00044F8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A1457A" w:rsidRPr="0004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044F8A" w:rsidRPr="00044F8A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="00A1457A" w:rsidRPr="00044F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457A" w:rsidRPr="00044F8A" w:rsidTr="000615B4">
        <w:tc>
          <w:tcPr>
            <w:tcW w:w="4503" w:type="dxa"/>
            <w:vMerge/>
            <w:vAlign w:val="center"/>
            <w:hideMark/>
          </w:tcPr>
          <w:p w:rsidR="00A1457A" w:rsidRPr="00044F8A" w:rsidRDefault="00A1457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hideMark/>
          </w:tcPr>
          <w:p w:rsidR="00A1457A" w:rsidRPr="00044F8A" w:rsidRDefault="00044F8A">
            <w:pPr>
              <w:tabs>
                <w:tab w:val="left" w:pos="24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A">
              <w:rPr>
                <w:rFonts w:ascii="Times New Roman" w:hAnsi="Times New Roman" w:cs="Times New Roman"/>
                <w:sz w:val="24"/>
                <w:szCs w:val="24"/>
              </w:rPr>
              <w:t>__________________  Цветкова Н.И</w:t>
            </w:r>
          </w:p>
        </w:tc>
      </w:tr>
      <w:tr w:rsidR="00A1457A" w:rsidRPr="00044F8A" w:rsidTr="000615B4">
        <w:tc>
          <w:tcPr>
            <w:tcW w:w="4503" w:type="dxa"/>
            <w:hideMark/>
          </w:tcPr>
          <w:p w:rsidR="00A1457A" w:rsidRPr="00044F8A" w:rsidRDefault="00A1457A">
            <w:pPr>
              <w:tabs>
                <w:tab w:val="left" w:pos="24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 ___от «___»______20__г.</w:t>
            </w:r>
          </w:p>
        </w:tc>
        <w:tc>
          <w:tcPr>
            <w:tcW w:w="5068" w:type="dxa"/>
            <w:hideMark/>
          </w:tcPr>
          <w:p w:rsidR="00A1457A" w:rsidRPr="00044F8A" w:rsidRDefault="000615B4">
            <w:pPr>
              <w:tabs>
                <w:tab w:val="left" w:pos="240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A">
              <w:rPr>
                <w:rFonts w:ascii="Times New Roman" w:hAnsi="Times New Roman"/>
                <w:noProof/>
                <w:sz w:val="24"/>
                <w:szCs w:val="24"/>
              </w:rPr>
              <w:t>Введено в действие приказом № ___                           «___»________2020г.</w:t>
            </w:r>
          </w:p>
        </w:tc>
      </w:tr>
    </w:tbl>
    <w:p w:rsidR="00A62A35" w:rsidRPr="00044F8A" w:rsidRDefault="00A62A35" w:rsidP="00A62A35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 о требованиях к одежде воспитанников                                        Муниципального бюджетного дошкольного образовательного учреждения «</w:t>
      </w:r>
      <w:proofErr w:type="spellStart"/>
      <w:r w:rsidR="00044F8A"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Ямбулатов</w:t>
      </w:r>
      <w:r w:rsidR="00A1457A"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ский</w:t>
      </w:r>
      <w:proofErr w:type="spellEnd"/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детский сад»                                                                    </w:t>
      </w:r>
      <w:proofErr w:type="spellStart"/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Верхнеуслонского</w:t>
      </w:r>
      <w:proofErr w:type="spellEnd"/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A62A35" w:rsidRPr="00044F8A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Настоящее Положение о требованиях к одежде воспитанников (далее — Положение) Муниципального бюджетного дошкольного образовательного учреждения «</w:t>
      </w:r>
      <w:proofErr w:type="spellStart"/>
      <w:r w:rsidR="00044F8A"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Ямбулатов</w:t>
      </w:r>
      <w:r w:rsidR="00A1457A"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ский</w:t>
      </w:r>
      <w:proofErr w:type="spell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сад» (далее – ДОУ) разработано в соответствии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A62A35" w:rsidRPr="00044F8A" w:rsidRDefault="00A62A35" w:rsidP="000615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ст. </w:t>
      </w:r>
      <w:r w:rsidR="00A66716"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A66716"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№273 - </w:t>
      </w: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 "Об образовании в Российской Федерации", </w:t>
      </w:r>
    </w:p>
    <w:p w:rsidR="00A62A35" w:rsidRPr="00044F8A" w:rsidRDefault="00A62A35" w:rsidP="000615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письмом Федеральной службы по надзору в сфере </w:t>
      </w:r>
      <w:hyperlink r:id="rId7" w:tooltip="Защита прав потребителей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защиты прав потребителей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благополучия человека от 9 </w:t>
      </w:r>
      <w:hyperlink r:id="rId8" w:tooltip="Ноябрь 2012 г.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ноября 2012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№ 01/ «О совершенствовании Федерального государственного </w:t>
      </w:r>
      <w:hyperlink r:id="rId9" w:tooltip="Санитарно-эпидемиологический надзор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санитарно-эпидемиологического надзора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пребыванием детей в образовательных учреждениях», </w:t>
      </w:r>
    </w:p>
    <w:p w:rsidR="00A62A35" w:rsidRPr="00044F8A" w:rsidRDefault="00A62A35" w:rsidP="000615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письмом Министерства образования Российской Федерации от </w:t>
      </w:r>
      <w:hyperlink r:id="rId10" w:tooltip="28 марта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28 марта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2013 года № ДЛ-65/08 «Об установлении требований к одежде обучающихся»,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  Одежда воспитанников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 СанПиН 2.4.7/1.1.1286-03″, утвержденным постановлением Главного государственного санитарного врача Российской Федерации от </w:t>
      </w:r>
      <w:hyperlink r:id="rId11" w:tooltip="17 апреля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17 апреля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2003 г. № 51.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Одежда воспитанников должна соответствовать погоде и месту проведения учебных занятий, температурному режиму в помещении.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1.4.Ответственность за доведение информации до родителей (законных представителей) ребенка и соблюдение пунктов данного Положения возлагается на воспитателей.</w:t>
      </w:r>
    </w:p>
    <w:p w:rsidR="00A62A35" w:rsidRPr="00044F8A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  Цели и задачи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одежде воспитанников вводятся с целью: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защита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создания для воспитанников психологически комфортных условий в среде сверстников;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устранения признаков социального, имущественного и религиозного различия между воспитанниками ДОУ;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соблюдения </w:t>
      </w:r>
      <w:hyperlink r:id="rId12" w:tooltip="Санитарные нормы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санитарно-гигиенических норм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утвержденных СанПиН;</w:t>
      </w:r>
    </w:p>
    <w:p w:rsidR="00A62A35" w:rsidRPr="00044F8A" w:rsidRDefault="000615B4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A62A35"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формирование у воспитанников представлений о культуре одежды как части общей культуры человека;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эстетического и художественного вкуса воспитанников;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укрепления общего имиджа ДОУ.</w:t>
      </w:r>
    </w:p>
    <w:p w:rsidR="00A62A35" w:rsidRPr="00044F8A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III.  Единые требования к внешнему виду и одежде воспитанников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Главные требования к одежде воспитанников ДОУ - гигиеничность, удобство, целесообразность согласно санитарным требованиям.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</w:t>
      </w:r>
      <w:hyperlink r:id="rId13" w:tooltip="Вентиляция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вентиляции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вызывает перегрев тела, усиленное отделение пота, который остается на коже ребенка и может вызвать раздражение.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Одежда воспитанников подразделяется 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A62A35" w:rsidRPr="00044F8A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повседневную, </w:t>
      </w:r>
    </w:p>
    <w:p w:rsidR="00A62A35" w:rsidRPr="00044F8A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парадную, </w:t>
      </w:r>
    </w:p>
    <w:p w:rsidR="00A62A35" w:rsidRPr="00044F8A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спортивную, </w:t>
      </w:r>
    </w:p>
    <w:p w:rsidR="00A62A35" w:rsidRPr="00044F8A" w:rsidRDefault="00A62A35" w:rsidP="00F36D1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одежду для прогулок.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3.5.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повседневной одежде.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Мальчики - хлопчатобумажное бельё, </w:t>
      </w:r>
      <w:hyperlink r:id="rId14" w:tooltip="Трикотаж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трикотажные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шорты или </w:t>
      </w:r>
      <w:hyperlink r:id="rId15" w:tooltip="Брюки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брюки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мальчиковая рубашка, батник, футболка или </w:t>
      </w:r>
      <w:hyperlink r:id="rId16" w:tooltip="Водолаз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водолазка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разных цветов, носки, туфли общепринятого стиля. 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  <w:proofErr w:type="gramEnd"/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должен быть и в кармане верхней одежды ребенка, и в карманах одежды, которую ребенок носит в группе.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парадной одежде.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Парадная одежда используется воспитанниками в дни проведения праздников.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Мальчики - сорочка (рубашка), брюки, носки, туфли.  Галстук, пиджак, бабочка по желанию.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Девочки -  нарядное платье или светлая блуза любого покроя, жакет, юбка, сарафан, банты,  гольфы, колготки, туфли.</w:t>
      </w:r>
      <w:proofErr w:type="gramEnd"/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Требования к </w:t>
      </w:r>
      <w:hyperlink r:id="rId17" w:tooltip="Спортивная одежда" w:history="1">
        <w:r w:rsidRPr="00044F8A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спортивной одежде</w:t>
        </w:r>
      </w:hyperlink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Спортивная одежда используется воспитанниками на занятиях физической культурой и спортом: шорты тёмного цвета и однотонная футболка (можно с детским рисунком) одного цвета для группы или спортивный костюм, спортивная обувь (кеды, спортивные тапки или кроссовки).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одежде для прогулок:</w:t>
      </w:r>
    </w:p>
    <w:p w:rsidR="00A62A35" w:rsidRPr="00044F8A" w:rsidRDefault="00A62A35" w:rsidP="00F36D12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соответствие одежды времени года и температуре воздуха;</w:t>
      </w:r>
    </w:p>
    <w:p w:rsidR="00A62A35" w:rsidRPr="00044F8A" w:rsidRDefault="00A62A35" w:rsidP="00F36D1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дополнительного комплекта прогулочной одежды;</w:t>
      </w:r>
    </w:p>
    <w:p w:rsidR="00A62A35" w:rsidRPr="00044F8A" w:rsidRDefault="00A62A35" w:rsidP="00F36D1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одежда воспитанника не должна быть слишком велика и не должна сковывать его движений;</w:t>
      </w:r>
    </w:p>
    <w:p w:rsidR="00A62A35" w:rsidRPr="00044F8A" w:rsidRDefault="00A62A35" w:rsidP="00F36D1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должна быть максимально удобной, по возрасту, по размеру, по сезону, чтобы удобно было одеваться самому ребёнку;</w:t>
      </w:r>
    </w:p>
    <w:p w:rsidR="00A62A35" w:rsidRPr="00044F8A" w:rsidRDefault="00A62A35" w:rsidP="00F36D1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завязки и застежки должны быть расположены так, чтобы ребенок мог самостоятельно себя обслужить;</w:t>
      </w:r>
    </w:p>
    <w:p w:rsidR="00A62A35" w:rsidRPr="00044F8A" w:rsidRDefault="00A62A35" w:rsidP="00F36D1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обязательно наличие носового платка и удобные карманы для его хранения на одежде;</w:t>
      </w:r>
    </w:p>
    <w:p w:rsidR="00A62A35" w:rsidRPr="00044F8A" w:rsidRDefault="00A62A35" w:rsidP="00F36D1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 и др.</w:t>
      </w:r>
      <w:proofErr w:type="gramEnd"/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Предпочтения.</w:t>
      </w: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Молнии и «липучки» (чем пуговицы и шнурки), вязаная манишка (чем шарф),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рукавички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пришитые к резинке, шапочка-шлем.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обуви.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1-2 см,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3.10.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запасной одежде.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 наличие у ребенка запасной одежды в соответствии с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сезонным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3.11. </w:t>
      </w: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Требования к внешнему виду воспитанника.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</w:t>
      </w:r>
      <w:proofErr w:type="spell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осеннне</w:t>
      </w:r>
      <w:proofErr w:type="spell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-зимнее время ношение варежек, а не перчаток.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3.13. При нарушении температурного режима в ДОУ и при иных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форс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мажорных обстоятельствах на усмотрение родителей одежда воспитанников может быть многослойной.</w:t>
      </w:r>
    </w:p>
    <w:p w:rsidR="00A62A35" w:rsidRPr="00044F8A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  Права и обязанности участников образовательного процесса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4.2. Воспитанникам запрещается ношение в ДОУ одежды, обуви и аксессуаров с травмирующей фурнитурой, асоциальной символикой.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Родители (законные представители) имеют право: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Родители (законные представители) обязаны: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следить за состоянием одежды своего ребенка;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приводить ребёнка в ДОУ в чистой, опрятной и удобной одежде;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настоящее Положение.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Педагог обязан: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выдерживать классический стиль в своей повседневной одежде 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осуществлять ежедневный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внешним видом воспитанников;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действовать в рамках своей компетенции на основании </w:t>
      </w:r>
      <w:hyperlink r:id="rId18" w:tooltip="Должностные инструкции" w:history="1">
        <w:r w:rsidRPr="00044F8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должностной инструкции</w:t>
        </w:r>
      </w:hyperlink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A62A35" w:rsidRPr="00044F8A" w:rsidRDefault="00A62A35" w:rsidP="00A1457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Заключительные положения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</w:t>
      </w:r>
      <w:proofErr w:type="gramStart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исполнением настоящего Положения осуществляется административным, педагогическим персоналом и родителями (законными представителями) воспитанников.</w:t>
      </w:r>
    </w:p>
    <w:p w:rsidR="00A62A35" w:rsidRPr="00044F8A" w:rsidRDefault="00A62A35" w:rsidP="00A1457A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4F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За утерю не промаркированной одежды и обуви администрация и педагоги ДОУ ответственности не несут.</w:t>
      </w:r>
    </w:p>
    <w:p w:rsidR="00FC2F29" w:rsidRPr="00044F8A" w:rsidRDefault="00594C9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C2F29" w:rsidRPr="00044F8A" w:rsidSect="0059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E4D"/>
    <w:multiLevelType w:val="hybridMultilevel"/>
    <w:tmpl w:val="3B1E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66079"/>
    <w:multiLevelType w:val="hybridMultilevel"/>
    <w:tmpl w:val="1DBE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A7A63"/>
    <w:multiLevelType w:val="hybridMultilevel"/>
    <w:tmpl w:val="310A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612E1"/>
    <w:multiLevelType w:val="hybridMultilevel"/>
    <w:tmpl w:val="DE1C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50D63"/>
    <w:multiLevelType w:val="hybridMultilevel"/>
    <w:tmpl w:val="86B8E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70AB9"/>
    <w:multiLevelType w:val="hybridMultilevel"/>
    <w:tmpl w:val="F682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509C6"/>
    <w:multiLevelType w:val="hybridMultilevel"/>
    <w:tmpl w:val="613C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37C99"/>
    <w:multiLevelType w:val="hybridMultilevel"/>
    <w:tmpl w:val="80DC1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33C7C"/>
    <w:multiLevelType w:val="hybridMultilevel"/>
    <w:tmpl w:val="42D8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35"/>
    <w:rsid w:val="00044F8A"/>
    <w:rsid w:val="000615B4"/>
    <w:rsid w:val="00594C9C"/>
    <w:rsid w:val="00595B20"/>
    <w:rsid w:val="009C324D"/>
    <w:rsid w:val="00A1457A"/>
    <w:rsid w:val="00A1669B"/>
    <w:rsid w:val="00A62A35"/>
    <w:rsid w:val="00A66716"/>
    <w:rsid w:val="00B807AC"/>
    <w:rsid w:val="00E9441E"/>
    <w:rsid w:val="00F3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A3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2A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5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A3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2A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15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6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856">
              <w:marLeft w:val="0"/>
              <w:marRight w:val="0"/>
              <w:marTop w:val="365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oyabrmz_2012_g_/" TargetMode="External"/><Relationship Id="rId13" Type="http://schemas.openxmlformats.org/officeDocument/2006/relationships/hyperlink" Target="https://pandia.ru/text/category/ventilyatciya/" TargetMode="External"/><Relationship Id="rId18" Type="http://schemas.openxmlformats.org/officeDocument/2006/relationships/hyperlink" Target="https://pandia.ru/text/category/dolzhnostnie_instruktci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zashita_prav_potrebitelej/" TargetMode="External"/><Relationship Id="rId12" Type="http://schemas.openxmlformats.org/officeDocument/2006/relationships/hyperlink" Target="https://pandia.ru/text/category/sanitarnie_normi/" TargetMode="External"/><Relationship Id="rId17" Type="http://schemas.openxmlformats.org/officeDocument/2006/relationships/hyperlink" Target="https://pandia.ru/text/category/sportivnaya_odezhd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odola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17_aprel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bryuki/" TargetMode="External"/><Relationship Id="rId10" Type="http://schemas.openxmlformats.org/officeDocument/2006/relationships/hyperlink" Target="https://pandia.ru/text/category/28_mart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sanitarno_yepidemiologicheskij_nadzor/" TargetMode="External"/><Relationship Id="rId14" Type="http://schemas.openxmlformats.org/officeDocument/2006/relationships/hyperlink" Target="https://pandia.ru/text/category/trikotaz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Admin</cp:lastModifiedBy>
  <cp:revision>7</cp:revision>
  <cp:lastPrinted>2021-01-25T13:13:00Z</cp:lastPrinted>
  <dcterms:created xsi:type="dcterms:W3CDTF">2020-08-14T09:06:00Z</dcterms:created>
  <dcterms:modified xsi:type="dcterms:W3CDTF">2021-03-10T12:05:00Z</dcterms:modified>
</cp:coreProperties>
</file>